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D0" w:rsidRPr="005F67D0" w:rsidRDefault="005F67D0" w:rsidP="005F67D0">
      <w:pPr>
        <w:spacing w:before="120"/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5F67D0">
        <w:rPr>
          <w:rFonts w:ascii="Times New Roman" w:hAnsi="Times New Roman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-119380</wp:posOffset>
                </wp:positionV>
                <wp:extent cx="5981700" cy="1905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F21BEA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-9.4pt" to="470.6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5F67D0">
        <w:rPr>
          <w:rFonts w:ascii="Times New Roman" w:hAnsi="Times New Roman"/>
          <w:bCs/>
          <w:sz w:val="22"/>
          <w:szCs w:val="22"/>
        </w:rPr>
        <w:t>Druh sociální služby:</w:t>
      </w:r>
      <w:r w:rsidRPr="005F67D0">
        <w:rPr>
          <w:rFonts w:ascii="Times New Roman" w:hAnsi="Times New Roman"/>
          <w:bCs/>
          <w:sz w:val="22"/>
          <w:szCs w:val="22"/>
        </w:rPr>
        <w:tab/>
      </w:r>
      <w:r w:rsidR="006214DA">
        <w:rPr>
          <w:rFonts w:ascii="Times New Roman" w:hAnsi="Times New Roman"/>
          <w:b/>
          <w:bCs/>
          <w:sz w:val="22"/>
          <w:szCs w:val="22"/>
        </w:rPr>
        <w:tab/>
        <w:t>sociálně terapeutická dílna</w:t>
      </w:r>
    </w:p>
    <w:p w:rsidR="005F67D0" w:rsidRPr="005F67D0" w:rsidRDefault="005F67D0" w:rsidP="005F67D0">
      <w:pPr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5F67D0">
        <w:rPr>
          <w:rFonts w:ascii="Times New Roman" w:hAnsi="Times New Roman"/>
          <w:bCs/>
          <w:sz w:val="22"/>
          <w:szCs w:val="22"/>
        </w:rPr>
        <w:t>Identifikátor:</w:t>
      </w:r>
      <w:r w:rsidRPr="005F67D0">
        <w:rPr>
          <w:rFonts w:ascii="Times New Roman" w:hAnsi="Times New Roman"/>
          <w:bCs/>
          <w:sz w:val="22"/>
          <w:szCs w:val="22"/>
        </w:rPr>
        <w:tab/>
      </w:r>
      <w:r w:rsidR="006214DA">
        <w:rPr>
          <w:rFonts w:ascii="Times New Roman" w:hAnsi="Times New Roman"/>
          <w:b/>
          <w:bCs/>
          <w:sz w:val="22"/>
          <w:szCs w:val="22"/>
        </w:rPr>
        <w:tab/>
      </w:r>
      <w:r w:rsidR="006214DA">
        <w:rPr>
          <w:rFonts w:ascii="Times New Roman" w:hAnsi="Times New Roman"/>
          <w:b/>
          <w:bCs/>
          <w:sz w:val="22"/>
          <w:szCs w:val="22"/>
        </w:rPr>
        <w:tab/>
        <w:t>1178467</w:t>
      </w:r>
    </w:p>
    <w:p w:rsidR="005F67D0" w:rsidRPr="005F67D0" w:rsidRDefault="005F67D0" w:rsidP="005F67D0">
      <w:pPr>
        <w:jc w:val="both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5F67D0">
        <w:rPr>
          <w:rFonts w:ascii="Times New Roman" w:hAnsi="Times New Roman"/>
          <w:bCs/>
          <w:sz w:val="22"/>
          <w:szCs w:val="22"/>
        </w:rPr>
        <w:t>Forma poskytování:</w:t>
      </w:r>
      <w:r w:rsidRPr="005F67D0">
        <w:rPr>
          <w:rFonts w:ascii="Times New Roman" w:hAnsi="Times New Roman"/>
          <w:bCs/>
          <w:sz w:val="22"/>
          <w:szCs w:val="22"/>
        </w:rPr>
        <w:tab/>
      </w:r>
      <w:r w:rsidR="006214DA">
        <w:rPr>
          <w:rFonts w:ascii="Times New Roman" w:hAnsi="Times New Roman"/>
          <w:b/>
          <w:bCs/>
          <w:sz w:val="22"/>
          <w:szCs w:val="22"/>
        </w:rPr>
        <w:tab/>
      </w:r>
      <w:proofErr w:type="gramStart"/>
      <w:r w:rsidR="006214DA" w:rsidRPr="00913877">
        <w:rPr>
          <w:rFonts w:ascii="Times New Roman" w:hAnsi="Times New Roman"/>
          <w:bCs/>
          <w:sz w:val="22"/>
          <w:szCs w:val="22"/>
        </w:rPr>
        <w:t>ambulantní</w:t>
      </w:r>
      <w:r w:rsidRPr="00913877">
        <w:rPr>
          <w:rFonts w:ascii="Times New Roman" w:hAnsi="Times New Roman"/>
          <w:bCs/>
          <w:sz w:val="22"/>
          <w:szCs w:val="22"/>
        </w:rPr>
        <w:t xml:space="preserve">                                        </w:t>
      </w:r>
      <w:r w:rsidR="006214DA" w:rsidRPr="00913877">
        <w:rPr>
          <w:rFonts w:ascii="Times New Roman" w:hAnsi="Times New Roman"/>
          <w:bCs/>
          <w:sz w:val="22"/>
          <w:szCs w:val="22"/>
        </w:rPr>
        <w:t xml:space="preserve">  </w:t>
      </w:r>
      <w:r w:rsidR="00913877" w:rsidRPr="00913877">
        <w:rPr>
          <w:rFonts w:ascii="Times New Roman" w:hAnsi="Times New Roman"/>
          <w:bCs/>
          <w:sz w:val="22"/>
          <w:szCs w:val="22"/>
        </w:rPr>
        <w:t>ú</w:t>
      </w:r>
      <w:r w:rsidRPr="00913877">
        <w:rPr>
          <w:rFonts w:ascii="Times New Roman" w:hAnsi="Times New Roman"/>
          <w:bCs/>
          <w:sz w:val="22"/>
          <w:szCs w:val="22"/>
        </w:rPr>
        <w:t>činnost</w:t>
      </w:r>
      <w:proofErr w:type="gramEnd"/>
      <w:r w:rsidRPr="005F67D0">
        <w:rPr>
          <w:rFonts w:ascii="Times New Roman" w:hAnsi="Times New Roman"/>
          <w:bCs/>
          <w:sz w:val="22"/>
          <w:szCs w:val="22"/>
        </w:rPr>
        <w:t xml:space="preserve">:      </w:t>
      </w:r>
      <w:r w:rsidR="003C2E05">
        <w:rPr>
          <w:rFonts w:ascii="Times New Roman" w:hAnsi="Times New Roman"/>
          <w:b/>
          <w:bCs/>
          <w:sz w:val="22"/>
          <w:szCs w:val="22"/>
        </w:rPr>
        <w:t xml:space="preserve">od </w:t>
      </w:r>
      <w:r w:rsidR="00913877">
        <w:rPr>
          <w:rFonts w:ascii="Times New Roman" w:hAnsi="Times New Roman"/>
          <w:b/>
          <w:bCs/>
          <w:sz w:val="22"/>
          <w:szCs w:val="22"/>
        </w:rPr>
        <w:t>1. 7. 2022</w:t>
      </w:r>
    </w:p>
    <w:p w:rsidR="005F67D0" w:rsidRPr="005F67D0" w:rsidRDefault="005F67D0" w:rsidP="005F67D0">
      <w:pPr>
        <w:spacing w:before="120" w:after="240"/>
        <w:jc w:val="both"/>
        <w:outlineLvl w:val="0"/>
        <w:rPr>
          <w:rFonts w:ascii="Times New Roman" w:hAnsi="Times New Roman"/>
          <w:bCs/>
          <w:sz w:val="22"/>
          <w:szCs w:val="22"/>
        </w:rPr>
      </w:pPr>
      <w:r w:rsidRPr="005F67D0">
        <w:rPr>
          <w:rFonts w:ascii="Times New Roman" w:hAnsi="Times New Roman"/>
          <w:b/>
          <w:bCs/>
          <w:caps/>
        </w:rPr>
        <w:t xml:space="preserve">Základní </w:t>
      </w:r>
      <w:proofErr w:type="gramStart"/>
      <w:r w:rsidRPr="005F67D0">
        <w:rPr>
          <w:rFonts w:ascii="Times New Roman" w:hAnsi="Times New Roman"/>
          <w:b/>
          <w:bCs/>
          <w:caps/>
        </w:rPr>
        <w:t xml:space="preserve">činnosti </w:t>
      </w:r>
      <w:r w:rsidRPr="005F67D0">
        <w:rPr>
          <w:rFonts w:ascii="Times New Roman" w:hAnsi="Times New Roman"/>
        </w:rPr>
        <w:t xml:space="preserve"> </w:t>
      </w:r>
      <w:r w:rsidR="006214DA">
        <w:rPr>
          <w:rFonts w:ascii="Times New Roman" w:hAnsi="Times New Roman"/>
          <w:sz w:val="22"/>
          <w:szCs w:val="22"/>
        </w:rPr>
        <w:t>v souladu</w:t>
      </w:r>
      <w:proofErr w:type="gramEnd"/>
      <w:r w:rsidR="006214DA">
        <w:rPr>
          <w:rFonts w:ascii="Times New Roman" w:hAnsi="Times New Roman"/>
          <w:sz w:val="22"/>
          <w:szCs w:val="22"/>
        </w:rPr>
        <w:t xml:space="preserve"> s § 32</w:t>
      </w:r>
      <w:r w:rsidRPr="005F67D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5F67D0">
        <w:rPr>
          <w:rFonts w:ascii="Times New Roman" w:hAnsi="Times New Roman"/>
          <w:sz w:val="22"/>
          <w:szCs w:val="22"/>
        </w:rPr>
        <w:t>vyhl</w:t>
      </w:r>
      <w:proofErr w:type="spellEnd"/>
      <w:r w:rsidRPr="005F67D0">
        <w:rPr>
          <w:rFonts w:ascii="Times New Roman" w:hAnsi="Times New Roman"/>
          <w:sz w:val="22"/>
          <w:szCs w:val="22"/>
        </w:rPr>
        <w:t>. č. 505/2006 Sb., kterou se provádějí některá ustanovení zákona č. 108/2006 Sb., o sociálních službách, ve znění pozdějších předpisů:</w:t>
      </w:r>
      <w:r w:rsidRPr="005F67D0">
        <w:rPr>
          <w:rFonts w:ascii="Times New Roman" w:hAnsi="Times New Roman"/>
          <w:bCs/>
          <w:sz w:val="22"/>
          <w:szCs w:val="22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2835"/>
        <w:gridCol w:w="1559"/>
      </w:tblGrid>
      <w:tr w:rsidR="005F67D0" w:rsidRPr="005F67D0" w:rsidTr="00152693">
        <w:trPr>
          <w:trHeight w:val="3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A" w:rsidRPr="005F67D0" w:rsidRDefault="006214DA" w:rsidP="006214DA">
            <w:pPr>
              <w:pStyle w:val="Default"/>
              <w:numPr>
                <w:ilvl w:val="0"/>
                <w:numId w:val="1"/>
              </w:numPr>
              <w:tabs>
                <w:tab w:val="left" w:pos="313"/>
              </w:tabs>
              <w:ind w:left="171" w:hanging="171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7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Poskytnutí stravy nebo pomoc při zajištění stravy</w:t>
            </w:r>
          </w:p>
          <w:p w:rsidR="006214DA" w:rsidRPr="005F67D0" w:rsidRDefault="006214DA" w:rsidP="006214DA">
            <w:pPr>
              <w:pStyle w:val="Default"/>
              <w:numPr>
                <w:ilvl w:val="0"/>
                <w:numId w:val="11"/>
              </w:numPr>
              <w:tabs>
                <w:tab w:val="left" w:pos="596"/>
              </w:tabs>
              <w:ind w:left="596" w:hanging="28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5F67D0">
              <w:rPr>
                <w:rFonts w:ascii="Times New Roman" w:hAnsi="Times New Roman" w:cs="Times New Roman"/>
                <w:bCs/>
                <w:sz w:val="22"/>
                <w:szCs w:val="22"/>
              </w:rPr>
              <w:t>pomoc s přípravou stravy</w:t>
            </w:r>
          </w:p>
          <w:p w:rsidR="005F67D0" w:rsidRPr="006214DA" w:rsidRDefault="006214DA" w:rsidP="006214DA">
            <w:pPr>
              <w:pStyle w:val="Odstavecseseznamem"/>
              <w:numPr>
                <w:ilvl w:val="0"/>
                <w:numId w:val="11"/>
              </w:numPr>
              <w:rPr>
                <w:rFonts w:ascii="Times New Roman" w:eastAsia="Calibri" w:hAnsi="Times New Roman"/>
                <w:b/>
                <w:bCs/>
                <w:color w:val="000000"/>
                <w:sz w:val="22"/>
                <w:szCs w:val="22"/>
              </w:rPr>
            </w:pPr>
            <w:r w:rsidRPr="006214DA">
              <w:rPr>
                <w:rFonts w:ascii="Times New Roman" w:hAnsi="Times New Roman"/>
                <w:bCs/>
                <w:sz w:val="22"/>
                <w:szCs w:val="22"/>
              </w:rPr>
              <w:t>zajištění celodenní stravy odpovídající věku, zásadám racionální výživy a potřebám dietního stravování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F67D0" w:rsidRPr="005F67D0" w:rsidRDefault="005F67D0" w:rsidP="0015269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F67D0">
              <w:rPr>
                <w:rFonts w:ascii="Times New Roman" w:hAnsi="Times New Roman" w:cs="Times New Roman"/>
                <w:bCs/>
                <w:sz w:val="22"/>
                <w:szCs w:val="22"/>
              </w:rPr>
              <w:t>oběd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4DA" w:rsidRDefault="006214DA" w:rsidP="007D0E9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F67D0" w:rsidRDefault="00913877" w:rsidP="007D0E9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95</w:t>
            </w:r>
            <w:r w:rsidR="005F67D0" w:rsidRPr="005F67D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  <w:p w:rsidR="006214DA" w:rsidRPr="005F67D0" w:rsidRDefault="006214DA" w:rsidP="007D0E9E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F67D0" w:rsidRPr="005F67D0" w:rsidTr="00152693">
        <w:trPr>
          <w:trHeight w:val="567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67D0" w:rsidRPr="005F67D0" w:rsidRDefault="005F67D0" w:rsidP="00152693">
            <w:pPr>
              <w:pStyle w:val="Default"/>
              <w:numPr>
                <w:ilvl w:val="0"/>
                <w:numId w:val="1"/>
              </w:numPr>
              <w:spacing w:before="60" w:after="60"/>
              <w:ind w:left="312" w:hanging="357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F67D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Pomoc</w:t>
            </w:r>
            <w:r w:rsidR="006214D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při osobní hygieně a poskytnutí podmínek pro osobní hygienu</w:t>
            </w:r>
          </w:p>
          <w:p w:rsidR="005F67D0" w:rsidRPr="005F67D0" w:rsidRDefault="005F67D0" w:rsidP="005F67D0">
            <w:pPr>
              <w:pStyle w:val="Default"/>
              <w:numPr>
                <w:ilvl w:val="0"/>
                <w:numId w:val="9"/>
              </w:numPr>
              <w:ind w:left="596" w:hanging="28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F67D0">
              <w:rPr>
                <w:rFonts w:ascii="Times New Roman" w:hAnsi="Times New Roman" w:cs="Times New Roman"/>
                <w:bCs/>
                <w:sz w:val="22"/>
                <w:szCs w:val="22"/>
              </w:rPr>
              <w:t>p</w:t>
            </w:r>
            <w:r w:rsidR="006214DA">
              <w:rPr>
                <w:rFonts w:ascii="Times New Roman" w:hAnsi="Times New Roman" w:cs="Times New Roman"/>
                <w:bCs/>
                <w:sz w:val="22"/>
                <w:szCs w:val="22"/>
              </w:rPr>
              <w:t>omoc při úkonech osobní hygieny</w:t>
            </w:r>
          </w:p>
          <w:p w:rsidR="005F67D0" w:rsidRPr="006214DA" w:rsidRDefault="005F67D0" w:rsidP="006214DA">
            <w:pPr>
              <w:pStyle w:val="Default"/>
              <w:numPr>
                <w:ilvl w:val="0"/>
                <w:numId w:val="3"/>
              </w:numPr>
              <w:ind w:left="596" w:hanging="28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F67D0">
              <w:rPr>
                <w:rFonts w:ascii="Times New Roman" w:hAnsi="Times New Roman" w:cs="Times New Roman"/>
                <w:bCs/>
                <w:sz w:val="22"/>
                <w:szCs w:val="22"/>
              </w:rPr>
              <w:t>pomo</w:t>
            </w:r>
            <w:r w:rsidR="006214DA">
              <w:rPr>
                <w:rFonts w:ascii="Times New Roman" w:hAnsi="Times New Roman" w:cs="Times New Roman"/>
                <w:bCs/>
                <w:sz w:val="22"/>
                <w:szCs w:val="22"/>
              </w:rPr>
              <w:t>c při použití WC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0" w:rsidRPr="005F67D0" w:rsidRDefault="007D0E9E" w:rsidP="007D0E9E">
            <w:pPr>
              <w:pStyle w:val="Default"/>
              <w:spacing w:before="60" w:after="60"/>
              <w:ind w:left="-13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Služba je poskytována </w:t>
            </w:r>
            <w:r w:rsidRPr="007D0E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bezplatně</w:t>
            </w:r>
          </w:p>
        </w:tc>
      </w:tr>
      <w:tr w:rsidR="005F67D0" w:rsidRPr="005F67D0" w:rsidTr="00152693">
        <w:trPr>
          <w:trHeight w:val="567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67D0" w:rsidRPr="005F67D0" w:rsidRDefault="006214DA" w:rsidP="00152693">
            <w:pPr>
              <w:pStyle w:val="Default"/>
              <w:numPr>
                <w:ilvl w:val="0"/>
                <w:numId w:val="1"/>
              </w:numPr>
              <w:spacing w:before="60" w:after="60"/>
              <w:ind w:left="312" w:hanging="31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Nácvik dovedností pro zvládání péče o vlastní osobu, soběstačnosti a dalších činností vedoucích k sociálnímu začlenění</w:t>
            </w:r>
          </w:p>
          <w:p w:rsidR="005F67D0" w:rsidRPr="005F67D0" w:rsidRDefault="007D0E9E" w:rsidP="005F67D0">
            <w:pPr>
              <w:pStyle w:val="Default"/>
              <w:numPr>
                <w:ilvl w:val="0"/>
                <w:numId w:val="4"/>
              </w:numPr>
              <w:ind w:left="596" w:hanging="28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</w:t>
            </w:r>
            <w:r w:rsidR="006214D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ácvik oblékání a svlékání včetně </w:t>
            </w:r>
            <w:bookmarkStart w:id="0" w:name="_GoBack"/>
            <w:bookmarkEnd w:id="0"/>
            <w:r w:rsidR="006214DA">
              <w:rPr>
                <w:rFonts w:ascii="Times New Roman" w:hAnsi="Times New Roman" w:cs="Times New Roman"/>
                <w:bCs/>
                <w:sz w:val="22"/>
                <w:szCs w:val="22"/>
              </w:rPr>
              <w:t>speciálních pomůcek</w:t>
            </w:r>
          </w:p>
          <w:p w:rsidR="005F67D0" w:rsidRPr="006214DA" w:rsidRDefault="007D0E9E" w:rsidP="006214DA">
            <w:pPr>
              <w:pStyle w:val="Default"/>
              <w:numPr>
                <w:ilvl w:val="0"/>
                <w:numId w:val="4"/>
              </w:numPr>
              <w:ind w:left="596" w:hanging="28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</w:t>
            </w:r>
            <w:r w:rsidR="006214DA">
              <w:rPr>
                <w:rFonts w:ascii="Times New Roman" w:hAnsi="Times New Roman" w:cs="Times New Roman"/>
                <w:bCs/>
                <w:sz w:val="22"/>
                <w:szCs w:val="22"/>
              </w:rPr>
              <w:t>ácvik přesunu na vozík a z vozíku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0" w:rsidRPr="005F67D0" w:rsidRDefault="007D0E9E" w:rsidP="007D0E9E">
            <w:pPr>
              <w:pStyle w:val="Default"/>
              <w:spacing w:before="60" w:after="60"/>
              <w:ind w:left="-13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Služba je poskytována </w:t>
            </w:r>
            <w:r w:rsidRPr="007D0E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bezplatně</w:t>
            </w:r>
          </w:p>
        </w:tc>
      </w:tr>
      <w:tr w:rsidR="005F67D0" w:rsidRPr="005F67D0" w:rsidTr="00152693">
        <w:trPr>
          <w:trHeight w:val="567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F67D0" w:rsidRPr="005F67D0" w:rsidRDefault="006214DA" w:rsidP="00152693">
            <w:pPr>
              <w:pStyle w:val="Default"/>
              <w:numPr>
                <w:ilvl w:val="0"/>
                <w:numId w:val="1"/>
              </w:numPr>
              <w:spacing w:before="60" w:after="60"/>
              <w:ind w:left="312" w:hanging="35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Podpora vytváření a zdokonalování základních pracovních návyků a dovedností</w:t>
            </w:r>
          </w:p>
          <w:p w:rsidR="006214DA" w:rsidRPr="005F67D0" w:rsidRDefault="007D0E9E" w:rsidP="006214DA">
            <w:pPr>
              <w:pStyle w:val="Default"/>
              <w:numPr>
                <w:ilvl w:val="0"/>
                <w:numId w:val="5"/>
              </w:numPr>
              <w:ind w:left="596" w:hanging="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nácvik a upevňování motorických, psychických, sociálních a pracovních schopností a dovedností</w:t>
            </w:r>
          </w:p>
          <w:p w:rsidR="005F67D0" w:rsidRPr="005F67D0" w:rsidRDefault="007D0E9E" w:rsidP="005F67D0">
            <w:pPr>
              <w:pStyle w:val="Default"/>
              <w:numPr>
                <w:ilvl w:val="0"/>
                <w:numId w:val="5"/>
              </w:numPr>
              <w:ind w:left="596" w:hanging="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pomoc při obnovení nebo upevnění, zprostředkování kontaktu s přirozeným sociálním prostředím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7D0" w:rsidRPr="005F67D0" w:rsidRDefault="007D0E9E" w:rsidP="007D0E9E">
            <w:pPr>
              <w:pStyle w:val="Default"/>
              <w:spacing w:before="60" w:after="60"/>
              <w:ind w:left="-13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Služba je poskytována </w:t>
            </w:r>
            <w:r w:rsidRPr="007D0E9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bezplatně</w:t>
            </w:r>
          </w:p>
        </w:tc>
      </w:tr>
    </w:tbl>
    <w:p w:rsidR="005F67D0" w:rsidRPr="005F67D0" w:rsidRDefault="005F67D0" w:rsidP="005F67D0">
      <w:pPr>
        <w:rPr>
          <w:rFonts w:ascii="Times New Roman" w:hAnsi="Times New Roman"/>
        </w:rPr>
      </w:pPr>
    </w:p>
    <w:p w:rsidR="005F67D0" w:rsidRPr="005F67D0" w:rsidRDefault="005F67D0" w:rsidP="005F67D0">
      <w:pPr>
        <w:rPr>
          <w:rFonts w:ascii="Times New Roman" w:hAnsi="Times New Roman"/>
          <w:b/>
          <w:caps/>
        </w:rPr>
      </w:pPr>
      <w:r w:rsidRPr="005F67D0">
        <w:rPr>
          <w:rFonts w:ascii="Times New Roman" w:hAnsi="Times New Roman"/>
          <w:b/>
          <w:caps/>
        </w:rPr>
        <w:t>Fakultativní služby</w:t>
      </w:r>
    </w:p>
    <w:p w:rsidR="005F67D0" w:rsidRPr="005F67D0" w:rsidRDefault="005F67D0" w:rsidP="005F67D0">
      <w:pPr>
        <w:rPr>
          <w:rFonts w:ascii="Times New Roman" w:hAnsi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794"/>
        <w:gridCol w:w="1843"/>
      </w:tblGrid>
      <w:tr w:rsidR="005F67D0" w:rsidRPr="005F67D0" w:rsidTr="00152693">
        <w:trPr>
          <w:trHeight w:val="397"/>
        </w:trPr>
        <w:tc>
          <w:tcPr>
            <w:tcW w:w="3969" w:type="dxa"/>
            <w:vMerge w:val="restart"/>
            <w:shd w:val="clear" w:color="auto" w:fill="auto"/>
          </w:tcPr>
          <w:p w:rsidR="003C2E05" w:rsidRDefault="003C2E05" w:rsidP="0015269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5F67D0" w:rsidRPr="005F67D0" w:rsidRDefault="003C2E05" w:rsidP="0015269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Přeprava uživatele vozidlem organizace</w:t>
            </w:r>
          </w:p>
        </w:tc>
        <w:tc>
          <w:tcPr>
            <w:tcW w:w="3794" w:type="dxa"/>
            <w:shd w:val="clear" w:color="auto" w:fill="auto"/>
            <w:vAlign w:val="center"/>
          </w:tcPr>
          <w:p w:rsidR="005F67D0" w:rsidRPr="005F67D0" w:rsidRDefault="003C2E05" w:rsidP="0015269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Jednotlivá jízda mimo Prostějov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67D0" w:rsidRPr="005F67D0" w:rsidRDefault="00913877" w:rsidP="007D0E9E">
            <w:pPr>
              <w:pStyle w:val="Default"/>
              <w:ind w:left="-136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90</w:t>
            </w:r>
            <w:r w:rsidR="003C2E0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Kč</w:t>
            </w:r>
          </w:p>
        </w:tc>
      </w:tr>
      <w:tr w:rsidR="005F67D0" w:rsidRPr="005F67D0" w:rsidTr="00152693">
        <w:trPr>
          <w:trHeight w:val="397"/>
        </w:trPr>
        <w:tc>
          <w:tcPr>
            <w:tcW w:w="3969" w:type="dxa"/>
            <w:vMerge/>
            <w:shd w:val="clear" w:color="auto" w:fill="auto"/>
          </w:tcPr>
          <w:p w:rsidR="005F67D0" w:rsidRPr="005F67D0" w:rsidRDefault="005F67D0" w:rsidP="0015269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794" w:type="dxa"/>
            <w:shd w:val="clear" w:color="auto" w:fill="auto"/>
            <w:vAlign w:val="center"/>
          </w:tcPr>
          <w:p w:rsidR="005F67D0" w:rsidRPr="005F67D0" w:rsidRDefault="003C2E05" w:rsidP="00152693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Jednotlivá jízda ve městě ve výši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67D0" w:rsidRPr="005F67D0" w:rsidRDefault="00913877" w:rsidP="007D0E9E">
            <w:pPr>
              <w:pStyle w:val="Default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3C2E05">
              <w:rPr>
                <w:rFonts w:ascii="Times New Roman" w:hAnsi="Times New Roman" w:cs="Times New Roman"/>
                <w:bCs/>
                <w:sz w:val="22"/>
                <w:szCs w:val="22"/>
              </w:rPr>
              <w:t>0 Kč</w:t>
            </w:r>
          </w:p>
        </w:tc>
      </w:tr>
      <w:tr w:rsidR="005F67D0" w:rsidRPr="005F67D0" w:rsidTr="00152693">
        <w:trPr>
          <w:trHeight w:val="454"/>
        </w:trPr>
        <w:tc>
          <w:tcPr>
            <w:tcW w:w="7763" w:type="dxa"/>
            <w:gridSpan w:val="2"/>
            <w:shd w:val="clear" w:color="auto" w:fill="auto"/>
            <w:vAlign w:val="center"/>
          </w:tcPr>
          <w:p w:rsidR="005F67D0" w:rsidRPr="005F67D0" w:rsidRDefault="005F67D0" w:rsidP="00152693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F67D0">
              <w:rPr>
                <w:rFonts w:ascii="Times New Roman" w:hAnsi="Times New Roman" w:cs="Times New Roman"/>
                <w:bCs/>
                <w:sz w:val="22"/>
                <w:szCs w:val="22"/>
              </w:rPr>
              <w:t>Dle zájmu a přání uživatelů výlety, exkurze, poznávací výjezdy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67D0" w:rsidRPr="005F67D0" w:rsidRDefault="005F67D0" w:rsidP="007D0E9E">
            <w:pPr>
              <w:pStyle w:val="Default"/>
              <w:ind w:left="-136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F67D0">
              <w:rPr>
                <w:rFonts w:ascii="Times New Roman" w:hAnsi="Times New Roman" w:cs="Times New Roman"/>
                <w:bCs/>
                <w:sz w:val="22"/>
                <w:szCs w:val="22"/>
              </w:rPr>
              <w:t>dle skutečných nákladů</w:t>
            </w:r>
          </w:p>
        </w:tc>
      </w:tr>
    </w:tbl>
    <w:p w:rsidR="005F67D0" w:rsidRPr="005F67D0" w:rsidRDefault="005F67D0" w:rsidP="005F67D0">
      <w:pPr>
        <w:rPr>
          <w:rFonts w:ascii="Times New Roman" w:hAnsi="Times New Roman"/>
        </w:rPr>
      </w:pPr>
    </w:p>
    <w:p w:rsidR="00F336EE" w:rsidRPr="005F67D0" w:rsidRDefault="00F336EE">
      <w:pPr>
        <w:rPr>
          <w:rFonts w:ascii="Times New Roman" w:hAnsi="Times New Roman"/>
        </w:rPr>
      </w:pPr>
    </w:p>
    <w:sectPr w:rsidR="00F336EE" w:rsidRPr="005F6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D3" w:rsidRDefault="00BF4DD3" w:rsidP="005F67D0">
      <w:r>
        <w:separator/>
      </w:r>
    </w:p>
  </w:endnote>
  <w:endnote w:type="continuationSeparator" w:id="0">
    <w:p w:rsidR="00BF4DD3" w:rsidRDefault="00BF4DD3" w:rsidP="005F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1C" w:rsidRDefault="009315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1C" w:rsidRDefault="0093151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1C" w:rsidRDefault="009315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D3" w:rsidRDefault="00BF4DD3" w:rsidP="005F67D0">
      <w:r>
        <w:separator/>
      </w:r>
    </w:p>
  </w:footnote>
  <w:footnote w:type="continuationSeparator" w:id="0">
    <w:p w:rsidR="00BF4DD3" w:rsidRDefault="00BF4DD3" w:rsidP="005F6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1C" w:rsidRDefault="009315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D0" w:rsidRPr="006214DA" w:rsidRDefault="005F67D0">
    <w:pPr>
      <w:pStyle w:val="Zhlav"/>
      <w:rPr>
        <w:rFonts w:ascii="Times New Roman" w:hAnsi="Times New Roman"/>
        <w:b/>
        <w:color w:val="2E74B5" w:themeColor="accent1" w:themeShade="BF"/>
      </w:rPr>
    </w:pPr>
    <w:r>
      <w:rPr>
        <w:noProof/>
      </w:rPr>
      <w:drawing>
        <wp:inline distT="0" distB="0" distL="0" distR="0">
          <wp:extent cx="428625" cy="472813"/>
          <wp:effectExtent l="0" t="0" r="0" b="381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972" cy="483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 w:rsidR="006214DA">
      <w:t xml:space="preserve">                 </w:t>
    </w:r>
    <w:r w:rsidR="006214DA" w:rsidRPr="006214DA">
      <w:rPr>
        <w:rFonts w:ascii="Times New Roman" w:hAnsi="Times New Roman"/>
        <w:b/>
      </w:rPr>
      <w:t>Nabídka poskytovaných služeb v</w:t>
    </w:r>
    <w:r w:rsidR="006214DA">
      <w:rPr>
        <w:rFonts w:ascii="Times New Roman" w:hAnsi="Times New Roman"/>
        <w:b/>
      </w:rPr>
      <w:t> </w:t>
    </w:r>
    <w:r w:rsidR="006214DA" w:rsidRPr="006214DA">
      <w:rPr>
        <w:rFonts w:ascii="Times New Roman" w:hAnsi="Times New Roman"/>
        <w:b/>
        <w:color w:val="2E74B5" w:themeColor="accent1" w:themeShade="BF"/>
      </w:rPr>
      <w:t>sociálně terapeutické dílně</w:t>
    </w:r>
  </w:p>
  <w:p w:rsidR="005F67D0" w:rsidRPr="006214DA" w:rsidRDefault="005F67D0">
    <w:pPr>
      <w:pStyle w:val="Zhlav"/>
      <w:rPr>
        <w:rFonts w:asciiTheme="minorHAnsi" w:hAnsiTheme="minorHAnsi" w:cstheme="minorBidi"/>
        <w:b/>
      </w:rPr>
    </w:pPr>
    <w:r w:rsidRPr="006214DA">
      <w:rPr>
        <w:rFonts w:ascii="Times New Roman" w:hAnsi="Times New Roman"/>
        <w:b/>
        <w:color w:val="2E74B5" w:themeColor="accent1" w:themeShade="BF"/>
      </w:rPr>
      <w:t xml:space="preserve">                                            </w:t>
    </w:r>
    <w:r w:rsidR="006214DA">
      <w:rPr>
        <w:rFonts w:ascii="Times New Roman" w:hAnsi="Times New Roman"/>
        <w:b/>
        <w:color w:val="2E74B5" w:themeColor="accent1" w:themeShade="BF"/>
      </w:rPr>
      <w:t xml:space="preserve">                     </w:t>
    </w:r>
    <w:r w:rsidRPr="006214DA">
      <w:rPr>
        <w:rFonts w:ascii="Times New Roman" w:hAnsi="Times New Roman"/>
        <w:b/>
        <w:color w:val="2E74B5" w:themeColor="accent1" w:themeShade="BF"/>
      </w:rPr>
      <w:t xml:space="preserve">  </w:t>
    </w:r>
    <w:r w:rsidRPr="006214DA">
      <w:rPr>
        <w:rFonts w:ascii="Times New Roman" w:hAnsi="Times New Roman"/>
        <w:b/>
      </w:rPr>
      <w:t>Jano Köhlera 180/2, 798 11 Prostějov- Vrahovice</w:t>
    </w:r>
  </w:p>
  <w:p w:rsidR="005F67D0" w:rsidRPr="005F67D0" w:rsidRDefault="005F67D0">
    <w:pPr>
      <w:pStyle w:val="Zhlav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51C" w:rsidRDefault="009315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445"/>
    <w:multiLevelType w:val="hybridMultilevel"/>
    <w:tmpl w:val="E8E42EBC"/>
    <w:lvl w:ilvl="0" w:tplc="E03CDAA4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>
    <w:nsid w:val="12841385"/>
    <w:multiLevelType w:val="hybridMultilevel"/>
    <w:tmpl w:val="2DD4929E"/>
    <w:lvl w:ilvl="0" w:tplc="E03CDAA4">
      <w:start w:val="1"/>
      <w:numFmt w:val="bullet"/>
      <w:lvlText w:val="-"/>
      <w:lvlJc w:val="left"/>
      <w:pPr>
        <w:ind w:left="290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69" w:hanging="360"/>
      </w:pPr>
      <w:rPr>
        <w:rFonts w:ascii="Wingdings" w:hAnsi="Wingdings" w:hint="default"/>
      </w:rPr>
    </w:lvl>
  </w:abstractNum>
  <w:abstractNum w:abstractNumId="2">
    <w:nsid w:val="15D52F75"/>
    <w:multiLevelType w:val="hybridMultilevel"/>
    <w:tmpl w:val="AA2E4B8E"/>
    <w:lvl w:ilvl="0" w:tplc="E03CDAA4">
      <w:start w:val="1"/>
      <w:numFmt w:val="bullet"/>
      <w:lvlText w:val="-"/>
      <w:lvlJc w:val="left"/>
      <w:pPr>
        <w:ind w:left="95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">
    <w:nsid w:val="2B7D21EF"/>
    <w:multiLevelType w:val="hybridMultilevel"/>
    <w:tmpl w:val="11A68DB8"/>
    <w:lvl w:ilvl="0" w:tplc="E03CDAA4">
      <w:start w:val="1"/>
      <w:numFmt w:val="bullet"/>
      <w:lvlText w:val="-"/>
      <w:lvlJc w:val="left"/>
      <w:pPr>
        <w:ind w:left="1316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>
    <w:nsid w:val="38F00457"/>
    <w:multiLevelType w:val="hybridMultilevel"/>
    <w:tmpl w:val="C63EECCE"/>
    <w:lvl w:ilvl="0" w:tplc="E03CDAA4">
      <w:start w:val="1"/>
      <w:numFmt w:val="bullet"/>
      <w:lvlText w:val="-"/>
      <w:lvlJc w:val="left"/>
      <w:pPr>
        <w:ind w:left="67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5">
    <w:nsid w:val="41BD2180"/>
    <w:multiLevelType w:val="hybridMultilevel"/>
    <w:tmpl w:val="FE943D42"/>
    <w:lvl w:ilvl="0" w:tplc="935EF0F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80970"/>
    <w:multiLevelType w:val="hybridMultilevel"/>
    <w:tmpl w:val="9746C364"/>
    <w:lvl w:ilvl="0" w:tplc="E03CDA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75286"/>
    <w:multiLevelType w:val="hybridMultilevel"/>
    <w:tmpl w:val="4B3C8F56"/>
    <w:lvl w:ilvl="0" w:tplc="E03CDAA4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>
    <w:nsid w:val="6B9D3159"/>
    <w:multiLevelType w:val="hybridMultilevel"/>
    <w:tmpl w:val="021E861E"/>
    <w:lvl w:ilvl="0" w:tplc="5BBCD6AC">
      <w:start w:val="1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C1C7F"/>
    <w:multiLevelType w:val="hybridMultilevel"/>
    <w:tmpl w:val="FAD08260"/>
    <w:lvl w:ilvl="0" w:tplc="E03CDAA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A048B"/>
    <w:multiLevelType w:val="hybridMultilevel"/>
    <w:tmpl w:val="D1542924"/>
    <w:lvl w:ilvl="0" w:tplc="E03CDAA4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4C1"/>
    <w:rsid w:val="000334C1"/>
    <w:rsid w:val="00051162"/>
    <w:rsid w:val="00080C02"/>
    <w:rsid w:val="001218A0"/>
    <w:rsid w:val="00130DEC"/>
    <w:rsid w:val="001C7FB1"/>
    <w:rsid w:val="003C2E05"/>
    <w:rsid w:val="003E42D2"/>
    <w:rsid w:val="0048294B"/>
    <w:rsid w:val="004E127B"/>
    <w:rsid w:val="005103B9"/>
    <w:rsid w:val="005F67D0"/>
    <w:rsid w:val="006214DA"/>
    <w:rsid w:val="0071375F"/>
    <w:rsid w:val="007D0E9E"/>
    <w:rsid w:val="008B2B51"/>
    <w:rsid w:val="00913877"/>
    <w:rsid w:val="0093151C"/>
    <w:rsid w:val="009E2BBE"/>
    <w:rsid w:val="00B55495"/>
    <w:rsid w:val="00BB06B0"/>
    <w:rsid w:val="00BF4DD3"/>
    <w:rsid w:val="00CA458A"/>
    <w:rsid w:val="00CD7B8F"/>
    <w:rsid w:val="00DC42FA"/>
    <w:rsid w:val="00F03A03"/>
    <w:rsid w:val="00F336EE"/>
    <w:rsid w:val="00F6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7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67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7D0"/>
  </w:style>
  <w:style w:type="paragraph" w:styleId="Zpat">
    <w:name w:val="footer"/>
    <w:basedOn w:val="Normln"/>
    <w:link w:val="ZpatChar"/>
    <w:uiPriority w:val="99"/>
    <w:unhideWhenUsed/>
    <w:rsid w:val="005F67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7D0"/>
  </w:style>
  <w:style w:type="paragraph" w:customStyle="1" w:styleId="Default">
    <w:name w:val="Default"/>
    <w:rsid w:val="005F67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67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0C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C02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67D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67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67D0"/>
  </w:style>
  <w:style w:type="paragraph" w:styleId="Zpat">
    <w:name w:val="footer"/>
    <w:basedOn w:val="Normln"/>
    <w:link w:val="ZpatChar"/>
    <w:uiPriority w:val="99"/>
    <w:unhideWhenUsed/>
    <w:rsid w:val="005F67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67D0"/>
  </w:style>
  <w:style w:type="paragraph" w:customStyle="1" w:styleId="Default">
    <w:name w:val="Default"/>
    <w:rsid w:val="005F67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F67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0C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C0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strakova</dc:creator>
  <cp:lastModifiedBy>pc</cp:lastModifiedBy>
  <cp:revision>2</cp:revision>
  <cp:lastPrinted>2022-09-12T05:53:00Z</cp:lastPrinted>
  <dcterms:created xsi:type="dcterms:W3CDTF">2024-03-26T12:49:00Z</dcterms:created>
  <dcterms:modified xsi:type="dcterms:W3CDTF">2024-03-26T12:49:00Z</dcterms:modified>
</cp:coreProperties>
</file>